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EB99" w14:textId="3CAB69F3" w:rsidR="00AA5635" w:rsidRDefault="008171C4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9B9F5A" wp14:editId="19D47303">
            <wp:simplePos x="0" y="0"/>
            <wp:positionH relativeFrom="column">
              <wp:posOffset>2264410</wp:posOffset>
            </wp:positionH>
            <wp:positionV relativeFrom="paragraph">
              <wp:posOffset>268677</wp:posOffset>
            </wp:positionV>
            <wp:extent cx="936925" cy="1255853"/>
            <wp:effectExtent l="0" t="0" r="0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25" cy="12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98"/>
        <w:gridCol w:w="2568"/>
        <w:gridCol w:w="2928"/>
      </w:tblGrid>
      <w:tr w:rsidR="00740885" w:rsidRPr="008B3572" w14:paraId="790BFFF1" w14:textId="77777777" w:rsidTr="00740885">
        <w:trPr>
          <w:trHeight w:val="1962"/>
        </w:trPr>
        <w:tc>
          <w:tcPr>
            <w:tcW w:w="2998" w:type="dxa"/>
            <w:shd w:val="clear" w:color="auto" w:fill="0070C0"/>
            <w:vAlign w:val="center"/>
          </w:tcPr>
          <w:p w14:paraId="0B562EAA" w14:textId="6BFCCA14" w:rsidR="00740885" w:rsidRPr="004600B6" w:rsidRDefault="00740885" w:rsidP="004600B6">
            <w:pPr>
              <w:jc w:val="center"/>
              <w:rPr>
                <w:b/>
                <w:bCs/>
                <w:sz w:val="56"/>
                <w:szCs w:val="56"/>
                <w:lang w:val="en-GB"/>
              </w:rPr>
            </w:pPr>
            <w:bookmarkStart w:id="0" w:name="_Hlk71045461"/>
            <w:r w:rsidRPr="00740885"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t>ICAD 2</w:t>
            </w:r>
            <w:r w:rsidR="0057129C"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t>0</w:t>
            </w:r>
            <w:r w:rsidRPr="00740885"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t>21</w:t>
            </w:r>
          </w:p>
        </w:tc>
        <w:tc>
          <w:tcPr>
            <w:tcW w:w="2568" w:type="dxa"/>
            <w:shd w:val="clear" w:color="auto" w:fill="auto"/>
          </w:tcPr>
          <w:p w14:paraId="60A6CD4A" w14:textId="7A5226E7" w:rsidR="00740885" w:rsidRPr="00740885" w:rsidRDefault="00740885" w:rsidP="004600B6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2928" w:type="dxa"/>
            <w:shd w:val="clear" w:color="auto" w:fill="0070C0"/>
            <w:vAlign w:val="center"/>
          </w:tcPr>
          <w:p w14:paraId="46D9F755" w14:textId="7F6BABB2" w:rsidR="00740885" w:rsidRPr="00740885" w:rsidRDefault="00740885" w:rsidP="004600B6">
            <w:pPr>
              <w:rPr>
                <w:b/>
                <w:bCs/>
                <w:color w:val="FFFFFF" w:themeColor="background1"/>
                <w:sz w:val="28"/>
                <w:szCs w:val="28"/>
                <w:vertAlign w:val="superscript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The 14</w:t>
            </w:r>
            <w:r w:rsidRPr="00740885">
              <w:rPr>
                <w:b/>
                <w:bCs/>
                <w:color w:val="FFFFFF" w:themeColor="background1"/>
                <w:sz w:val="28"/>
                <w:szCs w:val="28"/>
                <w:vertAlign w:val="superscript"/>
                <w:lang w:val="en-GB"/>
              </w:rPr>
              <w:t>th</w:t>
            </w:r>
          </w:p>
          <w:p w14:paraId="24D70877" w14:textId="77777777" w:rsidR="00740885" w:rsidRPr="00740885" w:rsidRDefault="00740885" w:rsidP="004600B6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International Conference</w:t>
            </w:r>
          </w:p>
          <w:p w14:paraId="5CA1617D" w14:textId="6BCE28BF" w:rsidR="00740885" w:rsidRPr="00740885" w:rsidRDefault="00740885" w:rsidP="004600B6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on</w:t>
            </w:r>
          </w:p>
          <w:p w14:paraId="0448D47A" w14:textId="24409503" w:rsidR="00740885" w:rsidRPr="00740885" w:rsidRDefault="00740885" w:rsidP="004600B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Axiomatic Design</w:t>
            </w:r>
          </w:p>
        </w:tc>
      </w:tr>
    </w:tbl>
    <w:p w14:paraId="323621FB" w14:textId="3899BF03" w:rsidR="004600B6" w:rsidRDefault="004600B6">
      <w:pPr>
        <w:rPr>
          <w:lang w:val="en-GB"/>
        </w:rPr>
      </w:pPr>
    </w:p>
    <w:bookmarkEnd w:id="0"/>
    <w:p w14:paraId="7B5F8292" w14:textId="3C1CE4D9" w:rsidR="001D2E2E" w:rsidRPr="001D2E2E" w:rsidRDefault="001D2E2E" w:rsidP="001D2E2E">
      <w:pPr>
        <w:autoSpaceDE w:val="0"/>
        <w:autoSpaceDN w:val="0"/>
        <w:adjustRightInd w:val="0"/>
        <w:spacing w:after="240" w:line="240" w:lineRule="auto"/>
        <w:jc w:val="center"/>
        <w:rPr>
          <w:rFonts w:ascii="TrebuchetMS-Bold" w:hAnsi="TrebuchetMS-Bold" w:cs="TrebuchetMS-Bold"/>
          <w:b/>
          <w:bCs/>
          <w:color w:val="33339A"/>
          <w:sz w:val="32"/>
          <w:szCs w:val="32"/>
          <w:lang w:val="en-GB"/>
        </w:rPr>
      </w:pPr>
      <w:r w:rsidRPr="001D2E2E">
        <w:rPr>
          <w:rFonts w:ascii="TrebuchetMS-Bold" w:hAnsi="TrebuchetMS-Bold" w:cs="TrebuchetMS-Bold"/>
          <w:b/>
          <w:bCs/>
          <w:color w:val="33339A"/>
          <w:sz w:val="32"/>
          <w:szCs w:val="32"/>
          <w:lang w:val="en-GB"/>
        </w:rPr>
        <w:t>Conference Application Form</w:t>
      </w:r>
    </w:p>
    <w:p w14:paraId="636D3318" w14:textId="77777777" w:rsidR="001D2E2E" w:rsidRPr="001D2E2E" w:rsidRDefault="001D2E2E" w:rsidP="001D2E2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  <w:r w:rsidRPr="001D2E2E">
        <w:rPr>
          <w:rFonts w:ascii="TrebuchetMS-Bold" w:hAnsi="TrebuchetMS-Bold" w:cs="TrebuchetMS-Bold"/>
          <w:b/>
          <w:bCs/>
          <w:color w:val="33339A"/>
          <w:lang w:val="en-GB"/>
        </w:rPr>
        <w:t>Please, fill this Application Form (2 pages) and return it to the e-mail address</w:t>
      </w:r>
    </w:p>
    <w:p w14:paraId="00C9062D" w14:textId="51B1DF16" w:rsidR="001D2E2E" w:rsidRPr="001D2E2E" w:rsidRDefault="001D2E2E" w:rsidP="001D2E2E">
      <w:pPr>
        <w:autoSpaceDE w:val="0"/>
        <w:autoSpaceDN w:val="0"/>
        <w:adjustRightInd w:val="0"/>
        <w:spacing w:after="24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  <w:bookmarkStart w:id="1" w:name="_Hlk71045676"/>
      <w:r w:rsidRPr="001D2E2E">
        <w:rPr>
          <w:rFonts w:ascii="TrebuchetMS-Bold" w:hAnsi="TrebuchetMS-Bold" w:cs="TrebuchetMS-Bold"/>
          <w:b/>
          <w:bCs/>
          <w:color w:val="0000FF"/>
          <w:u w:val="single"/>
          <w:lang w:val="en-GB"/>
        </w:rPr>
        <w:t>icad2021@campus.fct.unl.pt</w:t>
      </w:r>
      <w:r w:rsidR="00966AC4">
        <w:rPr>
          <w:rFonts w:ascii="TrebuchetMS-Bold" w:hAnsi="TrebuchetMS-Bold" w:cs="TrebuchetMS-Bold"/>
          <w:b/>
          <w:bCs/>
          <w:color w:val="0000FF"/>
          <w:u w:val="single"/>
          <w:lang w:val="en-GB"/>
        </w:rPr>
        <w:t xml:space="preserve"> </w:t>
      </w:r>
      <w:bookmarkEnd w:id="1"/>
      <w:r w:rsidRPr="001D2E2E">
        <w:rPr>
          <w:rFonts w:ascii="TrebuchetMS-Bold" w:hAnsi="TrebuchetMS-Bold" w:cs="TrebuchetMS-Bold"/>
          <w:b/>
          <w:bCs/>
          <w:color w:val="33339A"/>
          <w:lang w:val="en-GB"/>
        </w:rPr>
        <w:t xml:space="preserve"> </w:t>
      </w:r>
      <w:r w:rsidRPr="001D2E2E">
        <w:rPr>
          <w:rFonts w:ascii="Trebuchet-BoldItalic" w:hAnsi="Trebuchet-BoldItalic" w:cs="Trebuchet-BoldItalic"/>
          <w:b/>
          <w:bCs/>
          <w:color w:val="33339A"/>
          <w:lang w:val="en-GB"/>
        </w:rPr>
        <w:t xml:space="preserve">until </w:t>
      </w:r>
      <w:r w:rsidR="008B3572">
        <w:rPr>
          <w:rFonts w:ascii="Trebuchet-BoldItalic" w:hAnsi="Trebuchet-BoldItalic" w:cs="Trebuchet-BoldItalic"/>
          <w:b/>
          <w:bCs/>
          <w:color w:val="33339A"/>
          <w:lang w:val="en-GB"/>
        </w:rPr>
        <w:t>June</w:t>
      </w:r>
      <w:r w:rsidRPr="001D2E2E">
        <w:rPr>
          <w:rFonts w:ascii="Trebuchet-BoldItalic" w:hAnsi="Trebuchet-BoldItalic" w:cs="Trebuchet-BoldItalic"/>
          <w:b/>
          <w:bCs/>
          <w:color w:val="33339A"/>
          <w:lang w:val="en-GB"/>
        </w:rPr>
        <w:t xml:space="preserve"> </w:t>
      </w:r>
      <w:r w:rsidR="008B3572">
        <w:rPr>
          <w:rFonts w:ascii="Trebuchet-BoldItalic" w:hAnsi="Trebuchet-BoldItalic" w:cs="Trebuchet-BoldItalic"/>
          <w:b/>
          <w:bCs/>
          <w:color w:val="33339A"/>
          <w:lang w:val="en-GB"/>
        </w:rPr>
        <w:t>10</w:t>
      </w:r>
      <w:r w:rsidRPr="001D2E2E">
        <w:rPr>
          <w:rFonts w:ascii="Trebuchet-BoldItalic" w:hAnsi="Trebuchet-BoldItalic" w:cs="Trebuchet-BoldItalic"/>
          <w:b/>
          <w:bCs/>
          <w:color w:val="33339A"/>
          <w:lang w:val="en-GB"/>
        </w:rPr>
        <w:t>, 2021</w:t>
      </w:r>
      <w:r w:rsidRPr="001D2E2E">
        <w:rPr>
          <w:rFonts w:ascii="TrebuchetMS-Bold" w:hAnsi="TrebuchetMS-Bold" w:cs="TrebuchetMS-Bold"/>
          <w:b/>
          <w:bCs/>
          <w:color w:val="33339A"/>
          <w:lang w:val="en-GB"/>
        </w:rPr>
        <w:t>.</w:t>
      </w:r>
    </w:p>
    <w:p w14:paraId="1DDEAF73" w14:textId="081E3A15" w:rsidR="001D2E2E" w:rsidRDefault="001D2E2E" w:rsidP="001D2E2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  <w:r w:rsidRPr="001D2E2E">
        <w:rPr>
          <w:rFonts w:ascii="TrebuchetMS-Bold" w:hAnsi="TrebuchetMS-Bold" w:cs="TrebuchetMS-Bold"/>
          <w:b/>
          <w:bCs/>
          <w:color w:val="33339A"/>
          <w:lang w:val="en-GB"/>
        </w:rPr>
        <w:t xml:space="preserve">Your </w:t>
      </w:r>
      <w:r>
        <w:rPr>
          <w:rFonts w:ascii="TrebuchetMS-Bold" w:hAnsi="TrebuchetMS-Bold" w:cs="TrebuchetMS-Bold"/>
          <w:b/>
          <w:bCs/>
          <w:color w:val="33339A"/>
          <w:lang w:val="en-GB"/>
        </w:rPr>
        <w:t>payment</w:t>
      </w:r>
      <w:r w:rsidRPr="001D2E2E">
        <w:rPr>
          <w:rFonts w:ascii="TrebuchetMS-Bold" w:hAnsi="TrebuchetMS-Bold" w:cs="TrebuchetMS-Bold"/>
          <w:b/>
          <w:bCs/>
          <w:color w:val="33339A"/>
          <w:lang w:val="en-GB"/>
        </w:rPr>
        <w:t xml:space="preserve"> document must accompany this Application Form.</w:t>
      </w:r>
    </w:p>
    <w:p w14:paraId="527A7387" w14:textId="77777777" w:rsidR="001D2E2E" w:rsidRPr="001D2E2E" w:rsidRDefault="001D2E2E" w:rsidP="008171C4">
      <w:pPr>
        <w:autoSpaceDE w:val="0"/>
        <w:autoSpaceDN w:val="0"/>
        <w:adjustRightInd w:val="0"/>
        <w:spacing w:after="24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</w:p>
    <w:p w14:paraId="02FD9CEE" w14:textId="53E84D57" w:rsidR="001D2E2E" w:rsidRDefault="001D2E2E" w:rsidP="001D2E2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  <w:r w:rsidRPr="001D2E2E"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  <w:t>PARTICIPANT DATA</w:t>
      </w:r>
    </w:p>
    <w:tbl>
      <w:tblPr>
        <w:tblStyle w:val="TabelacomGrelha"/>
        <w:tblW w:w="0" w:type="auto"/>
        <w:tblInd w:w="846" w:type="dxa"/>
        <w:tblLook w:val="04A0" w:firstRow="1" w:lastRow="0" w:firstColumn="1" w:lastColumn="0" w:noHBand="0" w:noVBand="1"/>
      </w:tblPr>
      <w:tblGrid>
        <w:gridCol w:w="2129"/>
        <w:gridCol w:w="5519"/>
      </w:tblGrid>
      <w:tr w:rsidR="0057129C" w14:paraId="5FD6992F" w14:textId="77777777" w:rsidTr="0057129C">
        <w:tc>
          <w:tcPr>
            <w:tcW w:w="1276" w:type="dxa"/>
          </w:tcPr>
          <w:p w14:paraId="08635520" w14:textId="4DDA823F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Name</w:t>
            </w:r>
          </w:p>
        </w:tc>
        <w:tc>
          <w:tcPr>
            <w:tcW w:w="6372" w:type="dxa"/>
          </w:tcPr>
          <w:p w14:paraId="65C55EE6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3654C405" w14:textId="77777777" w:rsidTr="0057129C">
        <w:tc>
          <w:tcPr>
            <w:tcW w:w="1276" w:type="dxa"/>
          </w:tcPr>
          <w:p w14:paraId="46BF950A" w14:textId="52C3785D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Title</w:t>
            </w:r>
          </w:p>
        </w:tc>
        <w:tc>
          <w:tcPr>
            <w:tcW w:w="6372" w:type="dxa"/>
          </w:tcPr>
          <w:p w14:paraId="3EC568DD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21CE46D9" w14:textId="77777777" w:rsidTr="0057129C">
        <w:tc>
          <w:tcPr>
            <w:tcW w:w="1276" w:type="dxa"/>
          </w:tcPr>
          <w:p w14:paraId="6CF0D692" w14:textId="2FED5A95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E-mail address</w:t>
            </w:r>
          </w:p>
        </w:tc>
        <w:tc>
          <w:tcPr>
            <w:tcW w:w="6372" w:type="dxa"/>
          </w:tcPr>
          <w:p w14:paraId="6E648850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189D8D80" w14:textId="77777777" w:rsidTr="0057129C">
        <w:tc>
          <w:tcPr>
            <w:tcW w:w="1276" w:type="dxa"/>
          </w:tcPr>
          <w:p w14:paraId="0180A7F6" w14:textId="3FB8D4F4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Phone</w:t>
            </w:r>
          </w:p>
        </w:tc>
        <w:tc>
          <w:tcPr>
            <w:tcW w:w="6372" w:type="dxa"/>
          </w:tcPr>
          <w:p w14:paraId="3FB83387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7528F980" w14:textId="77777777" w:rsidTr="0057129C">
        <w:tc>
          <w:tcPr>
            <w:tcW w:w="1276" w:type="dxa"/>
          </w:tcPr>
          <w:p w14:paraId="6F4A2311" w14:textId="30CE71C7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Company/Institution</w:t>
            </w:r>
          </w:p>
        </w:tc>
        <w:tc>
          <w:tcPr>
            <w:tcW w:w="6372" w:type="dxa"/>
          </w:tcPr>
          <w:p w14:paraId="0A302C87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3275207E" w14:textId="77777777" w:rsidTr="0057129C">
        <w:tc>
          <w:tcPr>
            <w:tcW w:w="1276" w:type="dxa"/>
          </w:tcPr>
          <w:p w14:paraId="3FF8A820" w14:textId="7AEFB0A9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Fax</w:t>
            </w:r>
          </w:p>
        </w:tc>
        <w:tc>
          <w:tcPr>
            <w:tcW w:w="6372" w:type="dxa"/>
          </w:tcPr>
          <w:p w14:paraId="41569A95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63EECCDD" w14:textId="77777777" w:rsidTr="0057129C">
        <w:tc>
          <w:tcPr>
            <w:tcW w:w="1276" w:type="dxa"/>
          </w:tcPr>
          <w:p w14:paraId="526C5DDC" w14:textId="58594DA3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Address</w:t>
            </w:r>
          </w:p>
        </w:tc>
        <w:tc>
          <w:tcPr>
            <w:tcW w:w="6372" w:type="dxa"/>
          </w:tcPr>
          <w:p w14:paraId="2259A3D4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5CA5E88B" w14:textId="77777777" w:rsidTr="0057129C">
        <w:tc>
          <w:tcPr>
            <w:tcW w:w="1276" w:type="dxa"/>
          </w:tcPr>
          <w:p w14:paraId="5B3613C0" w14:textId="750444FF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Postal/ZIP Code</w:t>
            </w:r>
          </w:p>
        </w:tc>
        <w:tc>
          <w:tcPr>
            <w:tcW w:w="6372" w:type="dxa"/>
          </w:tcPr>
          <w:p w14:paraId="44A081F2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6AF1D674" w14:textId="77777777" w:rsidTr="0057129C">
        <w:tc>
          <w:tcPr>
            <w:tcW w:w="1276" w:type="dxa"/>
          </w:tcPr>
          <w:p w14:paraId="4E079B02" w14:textId="3FD7E239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City</w:t>
            </w:r>
          </w:p>
        </w:tc>
        <w:tc>
          <w:tcPr>
            <w:tcW w:w="6372" w:type="dxa"/>
          </w:tcPr>
          <w:p w14:paraId="14D282D5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57129C" w14:paraId="754E4921" w14:textId="77777777" w:rsidTr="0057129C">
        <w:tc>
          <w:tcPr>
            <w:tcW w:w="1276" w:type="dxa"/>
          </w:tcPr>
          <w:p w14:paraId="5ABD1F5E" w14:textId="580E7AA6" w:rsidR="0057129C" w:rsidRDefault="0057129C" w:rsidP="0057129C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  <w:r w:rsidRPr="0043205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Country</w:t>
            </w:r>
          </w:p>
        </w:tc>
        <w:tc>
          <w:tcPr>
            <w:tcW w:w="6372" w:type="dxa"/>
          </w:tcPr>
          <w:p w14:paraId="24694379" w14:textId="77777777" w:rsidR="0057129C" w:rsidRDefault="0057129C" w:rsidP="0057129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</w:tbl>
    <w:p w14:paraId="1FB6BC93" w14:textId="77777777" w:rsidR="0057129C" w:rsidRPr="001D2E2E" w:rsidRDefault="0057129C" w:rsidP="008171C4">
      <w:pPr>
        <w:autoSpaceDE w:val="0"/>
        <w:autoSpaceDN w:val="0"/>
        <w:adjustRightInd w:val="0"/>
        <w:spacing w:after="24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</w:p>
    <w:p w14:paraId="2F869316" w14:textId="77777777" w:rsidR="001D2E2E" w:rsidRPr="001D2E2E" w:rsidRDefault="001D2E2E" w:rsidP="001D2E2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  <w:r w:rsidRPr="001D2E2E"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  <w:t>REGISTRATION FEES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559"/>
        <w:gridCol w:w="1842"/>
      </w:tblGrid>
      <w:tr w:rsidR="007E4F69" w14:paraId="48852F01" w14:textId="77777777" w:rsidTr="005F6A09">
        <w:trPr>
          <w:jc w:val="center"/>
        </w:trPr>
        <w:tc>
          <w:tcPr>
            <w:tcW w:w="2410" w:type="dxa"/>
          </w:tcPr>
          <w:p w14:paraId="528410D0" w14:textId="28ECFF77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 w:rsidRPr="007E4F69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Item</w:t>
            </w:r>
          </w:p>
        </w:tc>
        <w:tc>
          <w:tcPr>
            <w:tcW w:w="1559" w:type="dxa"/>
          </w:tcPr>
          <w:p w14:paraId="2F85E4FD" w14:textId="75E8087A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Value</w:t>
            </w:r>
          </w:p>
        </w:tc>
        <w:tc>
          <w:tcPr>
            <w:tcW w:w="1842" w:type="dxa"/>
          </w:tcPr>
          <w:p w14:paraId="3EAE8731" w14:textId="482BB00F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Amount to bill</w:t>
            </w:r>
          </w:p>
        </w:tc>
      </w:tr>
      <w:tr w:rsidR="007E4F69" w14:paraId="00A7AF6F" w14:textId="77777777" w:rsidTr="005F6A09">
        <w:trPr>
          <w:jc w:val="center"/>
        </w:trPr>
        <w:tc>
          <w:tcPr>
            <w:tcW w:w="2410" w:type="dxa"/>
          </w:tcPr>
          <w:p w14:paraId="386908CA" w14:textId="47692A61" w:rsidR="007E4F69" w:rsidRPr="007E4F69" w:rsidRDefault="007E4F69" w:rsidP="007E4F69">
            <w:pP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Tutorials </w:t>
            </w:r>
          </w:p>
        </w:tc>
        <w:tc>
          <w:tcPr>
            <w:tcW w:w="1559" w:type="dxa"/>
          </w:tcPr>
          <w:p w14:paraId="3082F58A" w14:textId="183461BB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70 </w:t>
            </w:r>
            <w:r w:rsidR="005F6A09">
              <w:rPr>
                <w:rFonts w:ascii="Calibri" w:hAnsi="Calibri" w:cs="Calibri"/>
                <w:b/>
                <w:bCs/>
                <w:color w:val="33339A"/>
                <w:lang w:val="en-GB"/>
              </w:rPr>
              <w:t>€</w:t>
            </w:r>
          </w:p>
        </w:tc>
        <w:tc>
          <w:tcPr>
            <w:tcW w:w="1842" w:type="dxa"/>
          </w:tcPr>
          <w:p w14:paraId="2B1285E7" w14:textId="77777777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</w:p>
        </w:tc>
      </w:tr>
      <w:tr w:rsidR="007E4F69" w14:paraId="15B0B493" w14:textId="77777777" w:rsidTr="005F6A09">
        <w:trPr>
          <w:jc w:val="center"/>
        </w:trPr>
        <w:tc>
          <w:tcPr>
            <w:tcW w:w="2410" w:type="dxa"/>
          </w:tcPr>
          <w:p w14:paraId="3C01F7DC" w14:textId="2A2B6067" w:rsidR="007E4F69" w:rsidRPr="007E4F69" w:rsidRDefault="007E4F69" w:rsidP="007E4F69">
            <w:pP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Tutorials (Student)</w:t>
            </w:r>
          </w:p>
        </w:tc>
        <w:tc>
          <w:tcPr>
            <w:tcW w:w="1559" w:type="dxa"/>
          </w:tcPr>
          <w:p w14:paraId="328E9827" w14:textId="68D3430A" w:rsidR="007E4F69" w:rsidRPr="007E4F69" w:rsidRDefault="005F6A0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50 </w:t>
            </w:r>
            <w:r>
              <w:rPr>
                <w:rFonts w:ascii="Calibri" w:hAnsi="Calibri" w:cs="Calibri"/>
                <w:b/>
                <w:bCs/>
                <w:color w:val="33339A"/>
                <w:lang w:val="en-GB"/>
              </w:rPr>
              <w:t>€</w:t>
            </w:r>
          </w:p>
        </w:tc>
        <w:tc>
          <w:tcPr>
            <w:tcW w:w="1842" w:type="dxa"/>
          </w:tcPr>
          <w:p w14:paraId="236FDE52" w14:textId="77777777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</w:p>
        </w:tc>
      </w:tr>
      <w:tr w:rsidR="007E4F69" w14:paraId="4CDC4B87" w14:textId="77777777" w:rsidTr="005F6A09">
        <w:trPr>
          <w:jc w:val="center"/>
        </w:trPr>
        <w:tc>
          <w:tcPr>
            <w:tcW w:w="2410" w:type="dxa"/>
          </w:tcPr>
          <w:p w14:paraId="370C3B80" w14:textId="5D1E06DD" w:rsidR="007E4F69" w:rsidRPr="007E4F69" w:rsidRDefault="007E4F69" w:rsidP="007E4F69">
            <w:pP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Conference + Tutorials</w:t>
            </w:r>
          </w:p>
        </w:tc>
        <w:tc>
          <w:tcPr>
            <w:tcW w:w="1559" w:type="dxa"/>
          </w:tcPr>
          <w:p w14:paraId="6B537E01" w14:textId="1A3F945E" w:rsidR="007E4F69" w:rsidRPr="007E4F69" w:rsidRDefault="005F6A0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150 </w:t>
            </w:r>
            <w:r>
              <w:rPr>
                <w:rFonts w:ascii="Calibri" w:hAnsi="Calibri" w:cs="Calibri"/>
                <w:b/>
                <w:bCs/>
                <w:color w:val="33339A"/>
                <w:lang w:val="en-GB"/>
              </w:rPr>
              <w:t>€</w:t>
            </w:r>
          </w:p>
        </w:tc>
        <w:tc>
          <w:tcPr>
            <w:tcW w:w="1842" w:type="dxa"/>
          </w:tcPr>
          <w:p w14:paraId="7D15EAC4" w14:textId="77777777" w:rsidR="007E4F69" w:rsidRPr="007E4F69" w:rsidRDefault="007E4F69" w:rsidP="007E4F6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</w:p>
        </w:tc>
      </w:tr>
      <w:tr w:rsidR="005F6A09" w14:paraId="20475510" w14:textId="77777777" w:rsidTr="005F6A09">
        <w:trPr>
          <w:jc w:val="center"/>
        </w:trPr>
        <w:tc>
          <w:tcPr>
            <w:tcW w:w="2410" w:type="dxa"/>
          </w:tcPr>
          <w:p w14:paraId="3A4A4A4B" w14:textId="53945348" w:rsidR="005F6A09" w:rsidRPr="007E4F69" w:rsidRDefault="005F6A09" w:rsidP="005F6A09">
            <w:pP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Surcharge*</w:t>
            </w:r>
          </w:p>
        </w:tc>
        <w:tc>
          <w:tcPr>
            <w:tcW w:w="1559" w:type="dxa"/>
          </w:tcPr>
          <w:p w14:paraId="4F10E754" w14:textId="4A5ADBC9" w:rsidR="005F6A09" w:rsidRPr="007E4F69" w:rsidRDefault="005F6A09" w:rsidP="005F6A0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50 </w:t>
            </w:r>
            <w:r>
              <w:rPr>
                <w:rFonts w:ascii="Calibri" w:hAnsi="Calibri" w:cs="Calibri"/>
                <w:b/>
                <w:bCs/>
                <w:color w:val="33339A"/>
                <w:lang w:val="en-GB"/>
              </w:rPr>
              <w:t>€</w:t>
            </w:r>
          </w:p>
        </w:tc>
        <w:tc>
          <w:tcPr>
            <w:tcW w:w="1842" w:type="dxa"/>
          </w:tcPr>
          <w:p w14:paraId="56875150" w14:textId="77777777" w:rsidR="005F6A09" w:rsidRPr="007E4F69" w:rsidRDefault="005F6A09" w:rsidP="005F6A0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</w:p>
        </w:tc>
      </w:tr>
      <w:tr w:rsidR="005F6A09" w14:paraId="2D1B1688" w14:textId="77777777" w:rsidTr="005F6A09">
        <w:trPr>
          <w:jc w:val="center"/>
        </w:trPr>
        <w:tc>
          <w:tcPr>
            <w:tcW w:w="3969" w:type="dxa"/>
            <w:gridSpan w:val="2"/>
          </w:tcPr>
          <w:p w14:paraId="1C402136" w14:textId="2DF500FF" w:rsidR="005F6A09" w:rsidRPr="007E4F69" w:rsidRDefault="005F6A09" w:rsidP="005F6A09">
            <w:pPr>
              <w:jc w:val="right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GRAND TOTAL</w:t>
            </w:r>
          </w:p>
        </w:tc>
        <w:tc>
          <w:tcPr>
            <w:tcW w:w="1842" w:type="dxa"/>
          </w:tcPr>
          <w:p w14:paraId="6346C5B2" w14:textId="77777777" w:rsidR="005F6A09" w:rsidRPr="007E4F69" w:rsidRDefault="005F6A09" w:rsidP="005F6A09">
            <w:pPr>
              <w:jc w:val="center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</w:p>
        </w:tc>
      </w:tr>
    </w:tbl>
    <w:p w14:paraId="7771CF52" w14:textId="116753EC" w:rsidR="004600B6" w:rsidRDefault="005F6A09" w:rsidP="008171C4">
      <w:pPr>
        <w:spacing w:after="24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  <w:r>
        <w:rPr>
          <w:rFonts w:ascii="TrebuchetMS-Bold" w:hAnsi="TrebuchetMS-Bold" w:cs="TrebuchetMS-Bold"/>
          <w:b/>
          <w:bCs/>
          <w:color w:val="33339A"/>
          <w:lang w:val="en-GB"/>
        </w:rPr>
        <w:t xml:space="preserve">(*) </w:t>
      </w:r>
      <w:r w:rsidRPr="005F6A09">
        <w:rPr>
          <w:rFonts w:ascii="TrebuchetMS-Bold" w:hAnsi="TrebuchetMS-Bold" w:cs="TrebuchetMS-Bold"/>
          <w:b/>
          <w:bCs/>
          <w:color w:val="33339A"/>
          <w:lang w:val="en-GB"/>
        </w:rPr>
        <w:t>For later registration (between June 1</w:t>
      </w:r>
      <w:r w:rsidR="00D0562E">
        <w:rPr>
          <w:rFonts w:ascii="TrebuchetMS-Bold" w:hAnsi="TrebuchetMS-Bold" w:cs="TrebuchetMS-Bold"/>
          <w:b/>
          <w:bCs/>
          <w:color w:val="33339A"/>
          <w:lang w:val="en-GB"/>
        </w:rPr>
        <w:t>0</w:t>
      </w:r>
      <w:r w:rsidRPr="008171C4">
        <w:rPr>
          <w:rFonts w:ascii="TrebuchetMS-Bold" w:hAnsi="TrebuchetMS-Bold" w:cs="TrebuchetMS-Bold"/>
          <w:b/>
          <w:bCs/>
          <w:color w:val="33339A"/>
          <w:vertAlign w:val="superscript"/>
          <w:lang w:val="en-GB"/>
        </w:rPr>
        <w:t>t</w:t>
      </w:r>
      <w:r w:rsidR="00D0562E">
        <w:rPr>
          <w:rFonts w:ascii="TrebuchetMS-Bold" w:hAnsi="TrebuchetMS-Bold" w:cs="TrebuchetMS-Bold"/>
          <w:b/>
          <w:bCs/>
          <w:color w:val="33339A"/>
          <w:vertAlign w:val="superscript"/>
          <w:lang w:val="en-GB"/>
        </w:rPr>
        <w:t>h</w:t>
      </w:r>
      <w:r w:rsidRPr="005F6A09">
        <w:rPr>
          <w:rFonts w:ascii="TrebuchetMS-Bold" w:hAnsi="TrebuchetMS-Bold" w:cs="TrebuchetMS-Bold"/>
          <w:b/>
          <w:bCs/>
          <w:color w:val="33339A"/>
          <w:lang w:val="en-GB"/>
        </w:rPr>
        <w:t xml:space="preserve"> and June 20</w:t>
      </w:r>
      <w:r w:rsidRPr="008171C4">
        <w:rPr>
          <w:rFonts w:ascii="TrebuchetMS-Bold" w:hAnsi="TrebuchetMS-Bold" w:cs="TrebuchetMS-Bold"/>
          <w:b/>
          <w:bCs/>
          <w:color w:val="33339A"/>
          <w:vertAlign w:val="superscript"/>
          <w:lang w:val="en-GB"/>
        </w:rPr>
        <w:t>th</w:t>
      </w:r>
      <w:r w:rsidRPr="005F6A09">
        <w:rPr>
          <w:rFonts w:ascii="TrebuchetMS-Bold" w:hAnsi="TrebuchetMS-Bold" w:cs="TrebuchetMS-Bold"/>
          <w:b/>
          <w:bCs/>
          <w:color w:val="33339A"/>
          <w:lang w:val="en-GB"/>
        </w:rPr>
        <w:t>)</w:t>
      </w:r>
    </w:p>
    <w:p w14:paraId="2ECD2373" w14:textId="77777777" w:rsidR="008171C4" w:rsidRPr="005F6A09" w:rsidRDefault="008171C4" w:rsidP="008171C4">
      <w:pPr>
        <w:spacing w:after="240" w:line="240" w:lineRule="auto"/>
        <w:jc w:val="center"/>
        <w:rPr>
          <w:rFonts w:ascii="TrebuchetMS-Bold" w:hAnsi="TrebuchetMS-Bold" w:cs="TrebuchetMS-Bold"/>
          <w:b/>
          <w:bCs/>
          <w:color w:val="33339A"/>
          <w:lang w:val="en-GB"/>
        </w:rPr>
      </w:pPr>
    </w:p>
    <w:p w14:paraId="2EAF983B" w14:textId="77777777" w:rsidR="008171C4" w:rsidRPr="008171C4" w:rsidRDefault="008171C4" w:rsidP="008171C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  <w:r w:rsidRPr="008171C4"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  <w:t>PAYMENT CONDITIONS</w:t>
      </w:r>
    </w:p>
    <w:p w14:paraId="216FDB1D" w14:textId="77777777" w:rsidR="008171C4" w:rsidRPr="008171C4" w:rsidRDefault="008171C4" w:rsidP="008171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71C4">
        <w:rPr>
          <w:rFonts w:ascii="TrebuchetMS" w:hAnsi="TrebuchetMS" w:cs="TrebuchetMS"/>
          <w:color w:val="33339A"/>
          <w:lang w:val="en-GB"/>
        </w:rPr>
        <w:t>• Payment instructions, as well as information about invoicing can be found in the</w:t>
      </w:r>
    </w:p>
    <w:p w14:paraId="5B35AC8B" w14:textId="77777777" w:rsidR="008171C4" w:rsidRPr="008171C4" w:rsidRDefault="008171C4" w:rsidP="008171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71C4">
        <w:rPr>
          <w:rFonts w:ascii="TrebuchetMS" w:hAnsi="TrebuchetMS" w:cs="TrebuchetMS"/>
          <w:color w:val="33339A"/>
          <w:lang w:val="en-GB"/>
        </w:rPr>
        <w:t>next page of this form.</w:t>
      </w:r>
    </w:p>
    <w:p w14:paraId="35293580" w14:textId="42CF94AF" w:rsidR="008171C4" w:rsidRPr="008171C4" w:rsidRDefault="008171C4" w:rsidP="008171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71C4">
        <w:rPr>
          <w:rFonts w:ascii="TrebuchetMS" w:hAnsi="TrebuchetMS" w:cs="TrebuchetMS"/>
          <w:color w:val="33339A"/>
          <w:lang w:val="en-GB"/>
        </w:rPr>
        <w:t xml:space="preserve">• Payment of fees (without surcharge) must be done until </w:t>
      </w:r>
      <w:r w:rsidR="00D0562E">
        <w:rPr>
          <w:rFonts w:ascii="TrebuchetMS" w:hAnsi="TrebuchetMS" w:cs="TrebuchetMS"/>
          <w:color w:val="33339A"/>
          <w:lang w:val="en-GB"/>
        </w:rPr>
        <w:t>June</w:t>
      </w:r>
      <w:r>
        <w:rPr>
          <w:rFonts w:ascii="TrebuchetMS" w:hAnsi="TrebuchetMS" w:cs="TrebuchetMS"/>
          <w:color w:val="33339A"/>
          <w:lang w:val="en-GB"/>
        </w:rPr>
        <w:t xml:space="preserve"> </w:t>
      </w:r>
      <w:r w:rsidR="00D0562E">
        <w:rPr>
          <w:rFonts w:ascii="TrebuchetMS" w:hAnsi="TrebuchetMS" w:cs="TrebuchetMS"/>
          <w:color w:val="33339A"/>
          <w:lang w:val="en-GB"/>
        </w:rPr>
        <w:t>9</w:t>
      </w:r>
      <w:r>
        <w:rPr>
          <w:rFonts w:ascii="TrebuchetMS" w:hAnsi="TrebuchetMS" w:cs="TrebuchetMS"/>
          <w:color w:val="33339A"/>
          <w:lang w:val="en-GB"/>
        </w:rPr>
        <w:t>, 2021</w:t>
      </w:r>
      <w:r w:rsidRPr="008171C4">
        <w:rPr>
          <w:rFonts w:ascii="TrebuchetMS" w:hAnsi="TrebuchetMS" w:cs="TrebuchetMS"/>
          <w:color w:val="33339A"/>
          <w:lang w:val="en-GB"/>
        </w:rPr>
        <w:t>.</w:t>
      </w:r>
    </w:p>
    <w:p w14:paraId="08F643A6" w14:textId="3176B686" w:rsidR="008171C4" w:rsidRPr="008171C4" w:rsidRDefault="008171C4" w:rsidP="008171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71C4">
        <w:rPr>
          <w:rFonts w:ascii="TrebuchetMS" w:hAnsi="TrebuchetMS" w:cs="TrebuchetMS"/>
          <w:color w:val="33339A"/>
          <w:lang w:val="en-GB"/>
        </w:rPr>
        <w:t>• Payments by bank cheque are not accepted.</w:t>
      </w:r>
    </w:p>
    <w:p w14:paraId="04E2315A" w14:textId="20396B36" w:rsidR="005F6A09" w:rsidRPr="008171C4" w:rsidRDefault="005F6A09" w:rsidP="008171C4">
      <w:pPr>
        <w:rPr>
          <w:rFonts w:ascii="Arial-BoldMT" w:hAnsi="Arial-BoldMT" w:cs="Arial-BoldMT"/>
          <w:b/>
          <w:bCs/>
          <w:color w:val="33339A"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98"/>
        <w:gridCol w:w="2568"/>
        <w:gridCol w:w="2928"/>
      </w:tblGrid>
      <w:tr w:rsidR="00966AC4" w:rsidRPr="008B3572" w14:paraId="549B7A5E" w14:textId="77777777" w:rsidTr="009114B3">
        <w:trPr>
          <w:trHeight w:val="1962"/>
        </w:trPr>
        <w:tc>
          <w:tcPr>
            <w:tcW w:w="2998" w:type="dxa"/>
            <w:shd w:val="clear" w:color="auto" w:fill="0070C0"/>
            <w:vAlign w:val="center"/>
          </w:tcPr>
          <w:p w14:paraId="1B147B91" w14:textId="77777777" w:rsidR="00966AC4" w:rsidRPr="004600B6" w:rsidRDefault="00966AC4" w:rsidP="009114B3">
            <w:pPr>
              <w:jc w:val="center"/>
              <w:rPr>
                <w:b/>
                <w:bCs/>
                <w:sz w:val="56"/>
                <w:szCs w:val="56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lastRenderedPageBreak/>
              <w:t>ICAD 2</w:t>
            </w:r>
            <w:r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t>0</w:t>
            </w:r>
            <w:r w:rsidRPr="00740885">
              <w:rPr>
                <w:b/>
                <w:bCs/>
                <w:color w:val="FFFFFF" w:themeColor="background1"/>
                <w:sz w:val="56"/>
                <w:szCs w:val="56"/>
                <w:lang w:val="en-GB"/>
              </w:rPr>
              <w:t>21</w:t>
            </w:r>
          </w:p>
        </w:tc>
        <w:tc>
          <w:tcPr>
            <w:tcW w:w="2568" w:type="dxa"/>
            <w:shd w:val="clear" w:color="auto" w:fill="auto"/>
          </w:tcPr>
          <w:p w14:paraId="7BD525EA" w14:textId="58BE888A" w:rsidR="00966AC4" w:rsidRPr="00740885" w:rsidRDefault="00966AC4" w:rsidP="009114B3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88EFAD" wp14:editId="5087D581">
                  <wp:simplePos x="0" y="0"/>
                  <wp:positionH relativeFrom="column">
                    <wp:posOffset>289488</wp:posOffset>
                  </wp:positionH>
                  <wp:positionV relativeFrom="paragraph">
                    <wp:posOffset>1905</wp:posOffset>
                  </wp:positionV>
                  <wp:extent cx="936925" cy="1255853"/>
                  <wp:effectExtent l="0" t="0" r="0" b="190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5" cy="125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8" w:type="dxa"/>
            <w:shd w:val="clear" w:color="auto" w:fill="0070C0"/>
            <w:vAlign w:val="center"/>
          </w:tcPr>
          <w:p w14:paraId="3B1C83B6" w14:textId="77777777" w:rsidR="00966AC4" w:rsidRPr="00740885" w:rsidRDefault="00966AC4" w:rsidP="009114B3">
            <w:pPr>
              <w:rPr>
                <w:b/>
                <w:bCs/>
                <w:color w:val="FFFFFF" w:themeColor="background1"/>
                <w:sz w:val="28"/>
                <w:szCs w:val="28"/>
                <w:vertAlign w:val="superscript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The 14</w:t>
            </w:r>
            <w:r w:rsidRPr="00740885">
              <w:rPr>
                <w:b/>
                <w:bCs/>
                <w:color w:val="FFFFFF" w:themeColor="background1"/>
                <w:sz w:val="28"/>
                <w:szCs w:val="28"/>
                <w:vertAlign w:val="superscript"/>
                <w:lang w:val="en-GB"/>
              </w:rPr>
              <w:t>th</w:t>
            </w:r>
          </w:p>
          <w:p w14:paraId="4FF5A0C7" w14:textId="77777777" w:rsidR="00966AC4" w:rsidRPr="00740885" w:rsidRDefault="00966AC4" w:rsidP="009114B3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International Conference</w:t>
            </w:r>
          </w:p>
          <w:p w14:paraId="1D25CCF5" w14:textId="77777777" w:rsidR="00966AC4" w:rsidRPr="00740885" w:rsidRDefault="00966AC4" w:rsidP="009114B3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on</w:t>
            </w:r>
          </w:p>
          <w:p w14:paraId="4E34A49A" w14:textId="77777777" w:rsidR="00966AC4" w:rsidRPr="00740885" w:rsidRDefault="00966AC4" w:rsidP="009114B3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40885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Axiomatic Design</w:t>
            </w:r>
          </w:p>
        </w:tc>
      </w:tr>
    </w:tbl>
    <w:p w14:paraId="6BB23A7E" w14:textId="77777777" w:rsidR="00966AC4" w:rsidRDefault="00966AC4" w:rsidP="00966AC4">
      <w:pPr>
        <w:rPr>
          <w:lang w:val="en-GB"/>
        </w:rPr>
      </w:pPr>
    </w:p>
    <w:p w14:paraId="2166FB63" w14:textId="6D2FF51B" w:rsidR="008171C4" w:rsidRDefault="008171C4" w:rsidP="008171C4">
      <w:pPr>
        <w:rPr>
          <w:rFonts w:ascii="Arial-BoldMT" w:hAnsi="Arial-BoldMT" w:cs="Arial-BoldMT"/>
          <w:b/>
          <w:bCs/>
          <w:color w:val="33339A"/>
          <w:sz w:val="24"/>
          <w:szCs w:val="24"/>
          <w:lang w:val="en-GB"/>
        </w:rPr>
      </w:pPr>
    </w:p>
    <w:p w14:paraId="66F76144" w14:textId="77777777" w:rsidR="00966AC4" w:rsidRPr="00966AC4" w:rsidRDefault="00966AC4" w:rsidP="001A1EB7">
      <w:pPr>
        <w:autoSpaceDE w:val="0"/>
        <w:autoSpaceDN w:val="0"/>
        <w:adjustRightInd w:val="0"/>
        <w:spacing w:after="12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  <w:r w:rsidRPr="00966AC4"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  <w:t>PAYMENT INSTRUCTIONS</w:t>
      </w:r>
    </w:p>
    <w:p w14:paraId="394FE019" w14:textId="5D922D00" w:rsidR="00966AC4" w:rsidRPr="00966AC4" w:rsidRDefault="0095560C" w:rsidP="008106AB">
      <w:pPr>
        <w:autoSpaceDE w:val="0"/>
        <w:autoSpaceDN w:val="0"/>
        <w:adjustRightInd w:val="0"/>
        <w:spacing w:after="120" w:line="240" w:lineRule="auto"/>
        <w:rPr>
          <w:rFonts w:ascii="TrebuchetMS-Bold" w:hAnsi="TrebuchetMS-Bold" w:cs="TrebuchetMS-Bold"/>
          <w:b/>
          <w:bCs/>
          <w:color w:val="33339A"/>
          <w:lang w:val="en-GB"/>
        </w:rPr>
      </w:pPr>
      <w:r w:rsidRPr="0095560C">
        <w:rPr>
          <w:rFonts w:ascii="TrebuchetMS-Bold" w:hAnsi="TrebuchetMS-Bold" w:cs="TrebuchetMS-Bold"/>
          <w:b/>
          <w:bCs/>
          <w:color w:val="33339A"/>
          <w:lang w:val="en-GB"/>
        </w:rPr>
        <w:t>Please send us a copy of the bank money transfer document together with this Application</w:t>
      </w:r>
      <w:r>
        <w:rPr>
          <w:rFonts w:ascii="TrebuchetMS-Bold" w:hAnsi="TrebuchetMS-Bold" w:cs="TrebuchetMS-Bold"/>
          <w:b/>
          <w:bCs/>
          <w:color w:val="33339A"/>
          <w:lang w:val="en-GB"/>
        </w:rPr>
        <w:t xml:space="preserve"> </w:t>
      </w:r>
      <w:r w:rsidR="00966AC4" w:rsidRPr="00966AC4">
        <w:rPr>
          <w:rFonts w:ascii="TrebuchetMS-Bold" w:hAnsi="TrebuchetMS-Bold" w:cs="TrebuchetMS-Bold"/>
          <w:b/>
          <w:bCs/>
          <w:color w:val="33339A"/>
          <w:lang w:val="en-GB"/>
        </w:rPr>
        <w:t>Form to the e-mail address</w:t>
      </w:r>
      <w:r w:rsidR="001A1EB7" w:rsidRPr="001A1EB7">
        <w:rPr>
          <w:rFonts w:ascii="TrebuchetMS-Bold" w:hAnsi="TrebuchetMS-Bold" w:cs="TrebuchetMS-Bold"/>
          <w:b/>
          <w:bCs/>
          <w:color w:val="0000FF"/>
          <w:lang w:val="en-GB"/>
        </w:rPr>
        <w:t xml:space="preserve"> </w:t>
      </w:r>
      <w:r w:rsidR="001A1EB7" w:rsidRPr="001D2E2E">
        <w:rPr>
          <w:rFonts w:ascii="TrebuchetMS-Bold" w:hAnsi="TrebuchetMS-Bold" w:cs="TrebuchetMS-Bold"/>
          <w:b/>
          <w:bCs/>
          <w:color w:val="0000FF"/>
          <w:u w:val="single"/>
          <w:lang w:val="en-GB"/>
        </w:rPr>
        <w:t>icad2021@campus.fct.unl.pt</w:t>
      </w:r>
      <w:r w:rsidR="00966AC4" w:rsidRPr="00966AC4">
        <w:rPr>
          <w:rFonts w:ascii="TrebuchetMS-Bold" w:hAnsi="TrebuchetMS-Bold" w:cs="TrebuchetMS-Bold"/>
          <w:b/>
          <w:bCs/>
          <w:color w:val="33339A"/>
          <w:lang w:val="en-GB"/>
        </w:rPr>
        <w:t>.</w:t>
      </w:r>
    </w:p>
    <w:p w14:paraId="4854F194" w14:textId="77777777" w:rsidR="00966AC4" w:rsidRPr="00966AC4" w:rsidRDefault="00966AC4" w:rsidP="00966AC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  <w:lang w:val="en-GB"/>
        </w:rPr>
      </w:pPr>
      <w:r w:rsidRPr="00966AC4">
        <w:rPr>
          <w:rFonts w:ascii="TrebuchetMS" w:hAnsi="TrebuchetMS" w:cs="TrebuchetMS"/>
          <w:color w:val="33339A"/>
          <w:lang w:val="en-GB"/>
        </w:rPr>
        <w:t xml:space="preserve">Transfers should be made to: </w:t>
      </w:r>
      <w:r w:rsidRPr="00966AC4">
        <w:rPr>
          <w:rFonts w:ascii="TrebuchetMS-Bold" w:hAnsi="TrebuchetMS-Bold" w:cs="TrebuchetMS-Bold"/>
          <w:b/>
          <w:bCs/>
          <w:color w:val="33339A"/>
          <w:lang w:val="en-GB"/>
        </w:rPr>
        <w:t>Banco Millennium BCP,</w:t>
      </w:r>
    </w:p>
    <w:p w14:paraId="3748AF41" w14:textId="1264BF45" w:rsidR="008106AB" w:rsidRPr="008B3572" w:rsidRDefault="008106AB" w:rsidP="00A036E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</w:rPr>
      </w:pPr>
      <w:r w:rsidRPr="00224F5B">
        <w:rPr>
          <w:rFonts w:ascii="TrebuchetMS-Bold" w:hAnsi="TrebuchetMS-Bold" w:cs="TrebuchetMS-Bold"/>
          <w:b/>
          <w:bCs/>
          <w:color w:val="33339A"/>
          <w:lang w:val="en-GB"/>
        </w:rPr>
        <w:t xml:space="preserve">     </w:t>
      </w:r>
      <w:r w:rsidR="00A036EA">
        <w:rPr>
          <w:rFonts w:ascii="TrebuchetMS-Bold" w:hAnsi="TrebuchetMS-Bold" w:cs="TrebuchetMS-Bold"/>
          <w:b/>
          <w:bCs/>
          <w:color w:val="33339A"/>
          <w:lang w:val="en-GB"/>
        </w:rPr>
        <w:tab/>
      </w:r>
      <w:r w:rsidR="00A036EA">
        <w:rPr>
          <w:rFonts w:ascii="TrebuchetMS-Bold" w:hAnsi="TrebuchetMS-Bold" w:cs="TrebuchetMS-Bold"/>
          <w:b/>
          <w:bCs/>
          <w:color w:val="33339A"/>
          <w:lang w:val="en-GB"/>
        </w:rPr>
        <w:tab/>
      </w:r>
      <w:r w:rsidR="00A036EA">
        <w:rPr>
          <w:rFonts w:ascii="TrebuchetMS-Bold" w:hAnsi="TrebuchetMS-Bold" w:cs="TrebuchetMS-Bold"/>
          <w:b/>
          <w:bCs/>
          <w:color w:val="33339A"/>
          <w:lang w:val="en-GB"/>
        </w:rPr>
        <w:tab/>
        <w:t xml:space="preserve">     </w:t>
      </w:r>
      <w:r w:rsidRPr="00224F5B">
        <w:rPr>
          <w:rFonts w:ascii="TrebuchetMS-Bold" w:hAnsi="TrebuchetMS-Bold" w:cs="TrebuchetMS-Bold"/>
          <w:b/>
          <w:bCs/>
          <w:color w:val="33339A"/>
          <w:lang w:val="en-GB"/>
        </w:rPr>
        <w:t xml:space="preserve">      </w:t>
      </w:r>
      <w:r w:rsidR="00A036EA" w:rsidRPr="008B3572">
        <w:rPr>
          <w:rFonts w:ascii="TrebuchetMS-Bold" w:hAnsi="TrebuchetMS-Bold" w:cs="TrebuchetMS-Bold"/>
          <w:b/>
          <w:bCs/>
          <w:color w:val="33339A"/>
        </w:rPr>
        <w:t>Rua Augusta,84, Piso 1, 1100 - 053 Lisboa</w:t>
      </w:r>
    </w:p>
    <w:p w14:paraId="7971B0E2" w14:textId="7AFC829C" w:rsidR="00966AC4" w:rsidRDefault="00966AC4" w:rsidP="00966AC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9A"/>
        </w:rPr>
      </w:pPr>
      <w:r>
        <w:rPr>
          <w:rFonts w:ascii="TrebuchetMS" w:hAnsi="TrebuchetMS" w:cs="TrebuchetMS"/>
          <w:color w:val="33339A"/>
        </w:rPr>
        <w:t xml:space="preserve">Beneficiary: </w:t>
      </w:r>
      <w:r w:rsidR="008106AB">
        <w:rPr>
          <w:rFonts w:ascii="TrebuchetMS-Bold" w:hAnsi="TrebuchetMS-Bold" w:cs="TrebuchetMS-Bold"/>
          <w:b/>
          <w:bCs/>
          <w:color w:val="33339A"/>
        </w:rPr>
        <w:t>NOVA.ID.FCT</w:t>
      </w:r>
    </w:p>
    <w:p w14:paraId="199BC46A" w14:textId="63807800" w:rsidR="00966AC4" w:rsidRDefault="00966AC4" w:rsidP="008106AB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33339A"/>
          <w:sz w:val="20"/>
          <w:szCs w:val="20"/>
        </w:rPr>
      </w:pPr>
      <w:r>
        <w:rPr>
          <w:rFonts w:ascii="TrebuchetMS" w:hAnsi="TrebuchetMS" w:cs="TrebuchetMS"/>
          <w:color w:val="33339A"/>
        </w:rPr>
        <w:t xml:space="preserve">Address: </w:t>
      </w:r>
      <w:r w:rsidR="008106AB">
        <w:rPr>
          <w:rFonts w:ascii="TrebuchetMS" w:hAnsi="TrebuchetMS" w:cs="TrebuchetMS"/>
          <w:color w:val="33339A"/>
        </w:rPr>
        <w:t xml:space="preserve">     </w:t>
      </w:r>
      <w:r>
        <w:rPr>
          <w:rFonts w:ascii="Arial-BoldMT" w:hAnsi="Arial-BoldMT" w:cs="Arial-BoldMT"/>
          <w:b/>
          <w:bCs/>
          <w:color w:val="33339A"/>
          <w:sz w:val="20"/>
          <w:szCs w:val="20"/>
        </w:rPr>
        <w:t>Campus de Caparica, 2829-516 Caparica, Portugal</w:t>
      </w:r>
    </w:p>
    <w:p w14:paraId="07CAE928" w14:textId="77777777" w:rsidR="00966AC4" w:rsidRPr="008106AB" w:rsidRDefault="00966AC4" w:rsidP="00966A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06AB">
        <w:rPr>
          <w:rFonts w:ascii="TrebuchetMS" w:hAnsi="TrebuchetMS" w:cs="TrebuchetMS"/>
          <w:color w:val="33339A"/>
          <w:lang w:val="en-GB"/>
        </w:rPr>
        <w:t>Data for International Transfers:</w:t>
      </w:r>
    </w:p>
    <w:p w14:paraId="0E5F646C" w14:textId="1D4DD0FB" w:rsidR="00966AC4" w:rsidRPr="008106AB" w:rsidRDefault="00966AC4" w:rsidP="00966A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8106AB">
        <w:rPr>
          <w:rFonts w:ascii="TrebuchetMS" w:hAnsi="TrebuchetMS" w:cs="TrebuchetMS"/>
          <w:color w:val="33339A"/>
          <w:lang w:val="en-GB"/>
        </w:rPr>
        <w:t xml:space="preserve">IBAN: </w:t>
      </w:r>
      <w:r w:rsidR="008106AB" w:rsidRPr="008106AB">
        <w:rPr>
          <w:rFonts w:ascii="TrebuchetMS" w:hAnsi="TrebuchetMS" w:cs="TrebuchetMS"/>
          <w:color w:val="33339A"/>
          <w:lang w:val="en-GB"/>
        </w:rPr>
        <w:t>PT50 0033 0000 4545 3868 9400 5</w:t>
      </w:r>
    </w:p>
    <w:p w14:paraId="7C9C423F" w14:textId="77777777" w:rsidR="00966AC4" w:rsidRPr="008106AB" w:rsidRDefault="00966AC4" w:rsidP="00966AC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966AC4">
        <w:rPr>
          <w:rFonts w:ascii="TrebuchetMS" w:hAnsi="TrebuchetMS" w:cs="TrebuchetMS"/>
          <w:color w:val="33339A"/>
          <w:lang w:val="en-GB"/>
        </w:rPr>
        <w:t xml:space="preserve">Swift Code : </w:t>
      </w:r>
      <w:r w:rsidRPr="008106AB">
        <w:rPr>
          <w:rFonts w:ascii="TrebuchetMS" w:hAnsi="TrebuchetMS" w:cs="TrebuchetMS"/>
          <w:color w:val="33339A"/>
          <w:lang w:val="en-GB"/>
        </w:rPr>
        <w:t>BCOMPTPL</w:t>
      </w:r>
    </w:p>
    <w:p w14:paraId="11A661E0" w14:textId="77777777" w:rsidR="00966AC4" w:rsidRPr="008106AB" w:rsidRDefault="00966AC4" w:rsidP="008106AB">
      <w:pPr>
        <w:autoSpaceDE w:val="0"/>
        <w:autoSpaceDN w:val="0"/>
        <w:adjustRightInd w:val="0"/>
        <w:spacing w:after="120" w:line="240" w:lineRule="auto"/>
        <w:rPr>
          <w:rFonts w:ascii="TrebuchetMS" w:hAnsi="TrebuchetMS" w:cs="TrebuchetMS"/>
          <w:color w:val="33339A"/>
          <w:lang w:val="en-GB"/>
        </w:rPr>
      </w:pPr>
      <w:r w:rsidRPr="008106AB">
        <w:rPr>
          <w:rFonts w:ascii="TrebuchetMS" w:hAnsi="TrebuchetMS" w:cs="TrebuchetMS"/>
          <w:color w:val="33339A"/>
          <w:lang w:val="en-GB"/>
        </w:rPr>
        <w:t>Please, state the name of the participant.</w:t>
      </w:r>
    </w:p>
    <w:p w14:paraId="6ED3117C" w14:textId="77777777" w:rsidR="00F95737" w:rsidRDefault="00F95737" w:rsidP="00A15644">
      <w:pPr>
        <w:autoSpaceDE w:val="0"/>
        <w:autoSpaceDN w:val="0"/>
        <w:adjustRightInd w:val="0"/>
        <w:spacing w:after="120" w:line="240" w:lineRule="auto"/>
        <w:rPr>
          <w:rFonts w:ascii="TrebuchetMS" w:hAnsi="TrebuchetMS" w:cs="TrebuchetMS"/>
          <w:color w:val="33339A"/>
          <w:lang w:val="en-GB"/>
        </w:rPr>
      </w:pPr>
    </w:p>
    <w:p w14:paraId="2A7D33D0" w14:textId="77777777" w:rsidR="00F95737" w:rsidRDefault="00F95737" w:rsidP="00A15644">
      <w:pPr>
        <w:autoSpaceDE w:val="0"/>
        <w:autoSpaceDN w:val="0"/>
        <w:adjustRightInd w:val="0"/>
        <w:spacing w:after="120" w:line="240" w:lineRule="auto"/>
        <w:rPr>
          <w:rFonts w:ascii="TrebuchetMS" w:hAnsi="TrebuchetMS" w:cs="TrebuchetMS"/>
          <w:color w:val="33339A"/>
          <w:lang w:val="en-GB"/>
        </w:rPr>
      </w:pPr>
    </w:p>
    <w:p w14:paraId="65608329" w14:textId="3252B882" w:rsidR="00966AC4" w:rsidRPr="00966AC4" w:rsidRDefault="00966AC4" w:rsidP="00A15644">
      <w:pPr>
        <w:autoSpaceDE w:val="0"/>
        <w:autoSpaceDN w:val="0"/>
        <w:adjustRightInd w:val="0"/>
        <w:spacing w:after="120" w:line="240" w:lineRule="auto"/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</w:pPr>
      <w:r w:rsidRPr="00966AC4">
        <w:rPr>
          <w:rFonts w:ascii="TrebuchetMS-Bold" w:hAnsi="TrebuchetMS-Bold" w:cs="TrebuchetMS-Bold"/>
          <w:b/>
          <w:bCs/>
          <w:color w:val="33339A"/>
          <w:sz w:val="24"/>
          <w:szCs w:val="24"/>
          <w:lang w:val="en-GB"/>
        </w:rPr>
        <w:t>INVOICING</w:t>
      </w:r>
    </w:p>
    <w:p w14:paraId="54995535" w14:textId="32491094" w:rsidR="00A15644" w:rsidRDefault="00966AC4" w:rsidP="00A049F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966AC4">
        <w:rPr>
          <w:rFonts w:ascii="TrebuchetMS" w:hAnsi="TrebuchetMS" w:cs="TrebuchetMS"/>
          <w:color w:val="33339A"/>
          <w:lang w:val="en-GB"/>
        </w:rPr>
        <w:t>For correct invoicing, please fill</w:t>
      </w:r>
      <w:r w:rsidR="00A049FA">
        <w:rPr>
          <w:rFonts w:ascii="TrebuchetMS" w:hAnsi="TrebuchetMS" w:cs="TrebuchetMS"/>
          <w:color w:val="33339A"/>
          <w:lang w:val="en-GB"/>
        </w:rPr>
        <w:t xml:space="preserve"> </w:t>
      </w:r>
      <w:r w:rsidRPr="00966AC4">
        <w:rPr>
          <w:rFonts w:ascii="TrebuchetMS" w:hAnsi="TrebuchetMS" w:cs="TrebuchetMS"/>
          <w:color w:val="33339A"/>
          <w:lang w:val="en-GB"/>
        </w:rPr>
        <w:t>the data below:</w:t>
      </w:r>
    </w:p>
    <w:p w14:paraId="380DD6DB" w14:textId="77777777" w:rsidR="00A049FA" w:rsidRPr="00A049FA" w:rsidRDefault="00A049FA" w:rsidP="00A049F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238"/>
      </w:tblGrid>
      <w:tr w:rsidR="00A15644" w14:paraId="09E89CAF" w14:textId="77777777" w:rsidTr="00331CE2">
        <w:tc>
          <w:tcPr>
            <w:tcW w:w="2835" w:type="dxa"/>
          </w:tcPr>
          <w:p w14:paraId="7BEABBB5" w14:textId="4DAD4AF8" w:rsidR="00A15644" w:rsidRPr="00A15644" w:rsidRDefault="00A15644" w:rsidP="00331CE2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 w:rsidRPr="00966AC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Invoice to</w:t>
            </w:r>
          </w:p>
        </w:tc>
        <w:tc>
          <w:tcPr>
            <w:tcW w:w="5238" w:type="dxa"/>
          </w:tcPr>
          <w:p w14:paraId="77301027" w14:textId="77777777" w:rsidR="00A15644" w:rsidRDefault="00A15644" w:rsidP="009114B3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A15644" w14:paraId="715547B6" w14:textId="77777777" w:rsidTr="00331CE2">
        <w:tc>
          <w:tcPr>
            <w:tcW w:w="2835" w:type="dxa"/>
          </w:tcPr>
          <w:p w14:paraId="3BCFAA6F" w14:textId="0C21DA79" w:rsidR="00A15644" w:rsidRPr="00A15644" w:rsidRDefault="00A15644" w:rsidP="00331CE2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 w:rsidRPr="00966AC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VAT</w:t>
            </w: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 xml:space="preserve"> </w:t>
            </w:r>
            <w:r w:rsidRPr="00966AC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number</w:t>
            </w:r>
          </w:p>
        </w:tc>
        <w:tc>
          <w:tcPr>
            <w:tcW w:w="5238" w:type="dxa"/>
          </w:tcPr>
          <w:p w14:paraId="28CA3B65" w14:textId="77777777" w:rsidR="00A15644" w:rsidRDefault="00A15644" w:rsidP="009114B3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A15644" w14:paraId="2174D469" w14:textId="77777777" w:rsidTr="00331CE2">
        <w:tc>
          <w:tcPr>
            <w:tcW w:w="2835" w:type="dxa"/>
          </w:tcPr>
          <w:p w14:paraId="6FAD0FE5" w14:textId="09C70749" w:rsidR="00A15644" w:rsidRPr="00A15644" w:rsidRDefault="00A15644" w:rsidP="00331CE2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 w:rsidRPr="00966AC4"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Address</w:t>
            </w:r>
          </w:p>
        </w:tc>
        <w:tc>
          <w:tcPr>
            <w:tcW w:w="5238" w:type="dxa"/>
          </w:tcPr>
          <w:p w14:paraId="5D47AAEB" w14:textId="77777777" w:rsidR="00A15644" w:rsidRDefault="00A15644" w:rsidP="009114B3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  <w:tr w:rsidR="00A15644" w14:paraId="14BE8EE7" w14:textId="77777777" w:rsidTr="00331CE2">
        <w:tc>
          <w:tcPr>
            <w:tcW w:w="2835" w:type="dxa"/>
          </w:tcPr>
          <w:p w14:paraId="1A058E39" w14:textId="2E77BE69" w:rsidR="00A15644" w:rsidRPr="00331CE2" w:rsidRDefault="00A15644" w:rsidP="00331CE2">
            <w:pPr>
              <w:autoSpaceDE w:val="0"/>
              <w:autoSpaceDN w:val="0"/>
              <w:adjustRightInd w:val="0"/>
              <w:jc w:val="right"/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</w:pPr>
            <w:r>
              <w:rPr>
                <w:rFonts w:ascii="TrebuchetMS-Bold" w:hAnsi="TrebuchetMS-Bold" w:cs="TrebuchetMS-Bold"/>
                <w:b/>
                <w:bCs/>
                <w:color w:val="33339A"/>
                <w:lang w:val="en-GB"/>
              </w:rPr>
              <w:t>Contact mail</w:t>
            </w:r>
          </w:p>
        </w:tc>
        <w:tc>
          <w:tcPr>
            <w:tcW w:w="5238" w:type="dxa"/>
          </w:tcPr>
          <w:p w14:paraId="622DDE85" w14:textId="77777777" w:rsidR="00A15644" w:rsidRDefault="00A15644" w:rsidP="009114B3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3339A"/>
                <w:sz w:val="24"/>
                <w:szCs w:val="24"/>
                <w:lang w:val="en-GB"/>
              </w:rPr>
            </w:pPr>
          </w:p>
        </w:tc>
      </w:tr>
    </w:tbl>
    <w:p w14:paraId="7D8D2F61" w14:textId="42D08940" w:rsidR="002507F4" w:rsidRDefault="002507F4">
      <w:pPr>
        <w:rPr>
          <w:lang w:val="en-GB"/>
        </w:rPr>
      </w:pPr>
    </w:p>
    <w:p w14:paraId="552E448D" w14:textId="6505612B" w:rsidR="00A036EA" w:rsidRPr="00A036EA" w:rsidRDefault="00A036EA" w:rsidP="00A036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3339A"/>
          <w:lang w:val="en-GB"/>
        </w:rPr>
      </w:pPr>
      <w:r w:rsidRPr="00A036EA">
        <w:rPr>
          <w:rFonts w:ascii="TrebuchetMS" w:hAnsi="TrebuchetMS" w:cs="TrebuchetMS"/>
          <w:color w:val="33339A"/>
          <w:lang w:val="en-GB"/>
        </w:rPr>
        <w:t>Invoicing is mandatory.</w:t>
      </w:r>
    </w:p>
    <w:sectPr w:rsidR="00A036EA" w:rsidRPr="00A036EA" w:rsidSect="0028542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B4E7" w14:textId="77777777" w:rsidR="00853475" w:rsidRDefault="00853475" w:rsidP="00966AC4">
      <w:pPr>
        <w:spacing w:after="0" w:line="240" w:lineRule="auto"/>
      </w:pPr>
      <w:r>
        <w:separator/>
      </w:r>
    </w:p>
  </w:endnote>
  <w:endnote w:type="continuationSeparator" w:id="0">
    <w:p w14:paraId="40448F15" w14:textId="77777777" w:rsidR="00853475" w:rsidRDefault="00853475" w:rsidP="0096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9B77" w14:textId="4A66E64E" w:rsidR="00331CE2" w:rsidRPr="00331CE2" w:rsidRDefault="00331CE2">
    <w:pPr>
      <w:pStyle w:val="Rodap"/>
      <w:jc w:val="right"/>
      <w:rPr>
        <w:color w:val="002060"/>
      </w:rPr>
    </w:pPr>
    <w:r w:rsidRPr="00331CE2">
      <w:rPr>
        <w:color w:val="002060"/>
      </w:rPr>
      <w:t xml:space="preserve">Page </w:t>
    </w:r>
    <w:sdt>
      <w:sdtPr>
        <w:rPr>
          <w:color w:val="002060"/>
        </w:rPr>
        <w:id w:val="-415247691"/>
        <w:docPartObj>
          <w:docPartGallery w:val="Page Numbers (Bottom of Page)"/>
          <w:docPartUnique/>
        </w:docPartObj>
      </w:sdtPr>
      <w:sdtEndPr/>
      <w:sdtContent>
        <w:r w:rsidRPr="00331CE2">
          <w:rPr>
            <w:color w:val="002060"/>
          </w:rPr>
          <w:fldChar w:fldCharType="begin"/>
        </w:r>
        <w:r w:rsidRPr="00331CE2">
          <w:rPr>
            <w:color w:val="002060"/>
          </w:rPr>
          <w:instrText>PAGE   \* MERGEFORMAT</w:instrText>
        </w:r>
        <w:r w:rsidRPr="00331CE2">
          <w:rPr>
            <w:color w:val="002060"/>
          </w:rPr>
          <w:fldChar w:fldCharType="separate"/>
        </w:r>
        <w:r w:rsidRPr="00331CE2">
          <w:rPr>
            <w:color w:val="002060"/>
          </w:rPr>
          <w:t>2</w:t>
        </w:r>
        <w:r w:rsidRPr="00331CE2">
          <w:rPr>
            <w:color w:val="002060"/>
          </w:rPr>
          <w:fldChar w:fldCharType="end"/>
        </w:r>
      </w:sdtContent>
    </w:sdt>
  </w:p>
  <w:p w14:paraId="78BF1440" w14:textId="77777777" w:rsidR="00966AC4" w:rsidRDefault="00966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C313" w14:textId="77777777" w:rsidR="00853475" w:rsidRDefault="00853475" w:rsidP="00966AC4">
      <w:pPr>
        <w:spacing w:after="0" w:line="240" w:lineRule="auto"/>
      </w:pPr>
      <w:r>
        <w:separator/>
      </w:r>
    </w:p>
  </w:footnote>
  <w:footnote w:type="continuationSeparator" w:id="0">
    <w:p w14:paraId="3690AA23" w14:textId="77777777" w:rsidR="00853475" w:rsidRDefault="00853475" w:rsidP="0096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4"/>
    <w:rsid w:val="001A1EB7"/>
    <w:rsid w:val="001D2E2E"/>
    <w:rsid w:val="00224F5B"/>
    <w:rsid w:val="002507F4"/>
    <w:rsid w:val="00285429"/>
    <w:rsid w:val="002F4B0A"/>
    <w:rsid w:val="00331CE2"/>
    <w:rsid w:val="004600B6"/>
    <w:rsid w:val="0057129C"/>
    <w:rsid w:val="005A27BE"/>
    <w:rsid w:val="005F6A09"/>
    <w:rsid w:val="00740885"/>
    <w:rsid w:val="00764515"/>
    <w:rsid w:val="007E22EE"/>
    <w:rsid w:val="007E4F69"/>
    <w:rsid w:val="00804E7B"/>
    <w:rsid w:val="008106AB"/>
    <w:rsid w:val="008171C4"/>
    <w:rsid w:val="00853475"/>
    <w:rsid w:val="008B3572"/>
    <w:rsid w:val="0095560C"/>
    <w:rsid w:val="00966AC4"/>
    <w:rsid w:val="00A036EA"/>
    <w:rsid w:val="00A049FA"/>
    <w:rsid w:val="00A15644"/>
    <w:rsid w:val="00AA5635"/>
    <w:rsid w:val="00BE3BDE"/>
    <w:rsid w:val="00CA1C1F"/>
    <w:rsid w:val="00D0562E"/>
    <w:rsid w:val="00D40D7B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897A"/>
  <w15:chartTrackingRefBased/>
  <w15:docId w15:val="{CCBAC0B2-AE32-487D-A1C8-66962DD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6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66AC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6AC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96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6AC4"/>
  </w:style>
  <w:style w:type="paragraph" w:styleId="Rodap">
    <w:name w:val="footer"/>
    <w:basedOn w:val="Normal"/>
    <w:link w:val="RodapCarter"/>
    <w:uiPriority w:val="99"/>
    <w:unhideWhenUsed/>
    <w:rsid w:val="0096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Fradinho</dc:creator>
  <cp:keywords/>
  <dc:description/>
  <cp:lastModifiedBy>João Fradinho</cp:lastModifiedBy>
  <cp:revision>15</cp:revision>
  <cp:lastPrinted>2021-05-06T12:52:00Z</cp:lastPrinted>
  <dcterms:created xsi:type="dcterms:W3CDTF">2021-05-04T15:07:00Z</dcterms:created>
  <dcterms:modified xsi:type="dcterms:W3CDTF">2021-05-12T15:41:00Z</dcterms:modified>
</cp:coreProperties>
</file>